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D2" w:rsidRDefault="002E0AD2" w:rsidP="002E0AD2">
      <w:r>
        <w:t>Internal Match Waiver Request Approval Process:</w:t>
      </w:r>
    </w:p>
    <w:p w:rsidR="002E0AD2" w:rsidRDefault="002E0AD2" w:rsidP="002E0AD2">
      <w:r>
        <w:t xml:space="preserve">- </w:t>
      </w:r>
      <w:r>
        <w:t xml:space="preserve">Following the approval of the Match Waiver Policy </w:t>
      </w:r>
      <w:proofErr w:type="spellStart"/>
      <w:r>
        <w:t>GAN</w:t>
      </w:r>
      <w:proofErr w:type="spellEnd"/>
      <w:r>
        <w:t xml:space="preserve"> in GMS, communication  and the Match Waiver Request Policy was sent out to impacted subgrantees (</w:t>
      </w:r>
      <w:proofErr w:type="spellStart"/>
      <w:r>
        <w:t>VSGP</w:t>
      </w:r>
      <w:proofErr w:type="spellEnd"/>
      <w:r>
        <w:t xml:space="preserve">, Child Treatment, and </w:t>
      </w:r>
      <w:proofErr w:type="spellStart"/>
      <w:r>
        <w:t>VOCA</w:t>
      </w:r>
      <w:proofErr w:type="spellEnd"/>
      <w:r>
        <w:t xml:space="preserve"> School Based</w:t>
      </w:r>
      <w:r>
        <w:t xml:space="preserve">). A call and Question/Answer </w:t>
      </w:r>
      <w:r>
        <w:t xml:space="preserve">session </w:t>
      </w:r>
      <w:r>
        <w:t xml:space="preserve">was held on 4/23, with 71 subgrantees in attendance. </w:t>
      </w:r>
    </w:p>
    <w:p w:rsidR="002E0AD2" w:rsidRDefault="002E0AD2" w:rsidP="002E0AD2">
      <w:r>
        <w:t xml:space="preserve">- All match waiver requests will be submitted to </w:t>
      </w:r>
      <w:r>
        <w:t xml:space="preserve">the </w:t>
      </w:r>
      <w:proofErr w:type="spellStart"/>
      <w:r>
        <w:t>VOCA</w:t>
      </w:r>
      <w:proofErr w:type="spellEnd"/>
      <w:r>
        <w:t xml:space="preserve"> Administrator (Shaffer) with the grant monitor cc'd.</w:t>
      </w:r>
    </w:p>
    <w:p w:rsidR="002E0AD2" w:rsidRDefault="002E0AD2" w:rsidP="002E0AD2">
      <w:r>
        <w:t xml:space="preserve">- </w:t>
      </w:r>
      <w:r>
        <w:t xml:space="preserve">The </w:t>
      </w:r>
      <w:proofErr w:type="spellStart"/>
      <w:r>
        <w:t>VOCA</w:t>
      </w:r>
      <w:proofErr w:type="spellEnd"/>
      <w:r>
        <w:t xml:space="preserve"> Administrator</w:t>
      </w:r>
      <w:r>
        <w:t xml:space="preserve"> will review the request and record it in the </w:t>
      </w:r>
      <w:proofErr w:type="spellStart"/>
      <w:r>
        <w:t>OVC</w:t>
      </w:r>
      <w:proofErr w:type="spellEnd"/>
      <w:r>
        <w:t xml:space="preserve"> </w:t>
      </w:r>
      <w:r>
        <w:t>Match Waiver Spreadsheet in Google Docs.</w:t>
      </w:r>
      <w:r>
        <w:t xml:space="preserve"> The request will then be sent to </w:t>
      </w:r>
      <w:r>
        <w:t>Grants Management (</w:t>
      </w:r>
      <w:proofErr w:type="spellStart"/>
      <w:r>
        <w:t>Fero</w:t>
      </w:r>
      <w:proofErr w:type="spellEnd"/>
      <w:r>
        <w:t xml:space="preserve">) for review. </w:t>
      </w:r>
    </w:p>
    <w:p w:rsidR="002E0AD2" w:rsidRDefault="002E0AD2" w:rsidP="002E0AD2">
      <w:r>
        <w:t xml:space="preserve">- If the request is approved, </w:t>
      </w:r>
      <w:r>
        <w:t xml:space="preserve">the </w:t>
      </w:r>
      <w:proofErr w:type="spellStart"/>
      <w:r>
        <w:t>VOCA</w:t>
      </w:r>
      <w:proofErr w:type="spellEnd"/>
      <w:r>
        <w:t xml:space="preserve"> Administrator will draft a </w:t>
      </w:r>
      <w:r>
        <w:t xml:space="preserve">Match Waiver Determination with input from the grant monitor. </w:t>
      </w:r>
      <w:r>
        <w:t xml:space="preserve">Pending the amount of requests, the Grant Monitoring Supervisor will assist with this step. </w:t>
      </w:r>
    </w:p>
    <w:p w:rsidR="002E0AD2" w:rsidRDefault="002E0AD2" w:rsidP="002E0AD2">
      <w:r>
        <w:t xml:space="preserve">- The </w:t>
      </w:r>
      <w:r>
        <w:t xml:space="preserve">Match Waiver Determination </w:t>
      </w:r>
      <w:r>
        <w:t xml:space="preserve">documents will be sent to the Programs and Services Division Director (Fitzpatrick) for review. The </w:t>
      </w:r>
      <w:r w:rsidRPr="002E0AD2">
        <w:t xml:space="preserve">Match Waiver Determination documents </w:t>
      </w:r>
      <w:r>
        <w:t xml:space="preserve">will then be sent to the Agency Director (Dion) for final approval. </w:t>
      </w:r>
    </w:p>
    <w:p w:rsidR="00856C15" w:rsidRDefault="002E0AD2" w:rsidP="002E0AD2">
      <w:r>
        <w:t xml:space="preserve"> - </w:t>
      </w:r>
      <w:r>
        <w:t>Approved Match Waiver Determinations will be ema</w:t>
      </w:r>
      <w:bookmarkStart w:id="0" w:name="_GoBack"/>
      <w:bookmarkEnd w:id="0"/>
      <w:r>
        <w:t xml:space="preserve">iled to the subgrantee and the grant monitor will create a monitor log with the Determination attached in </w:t>
      </w:r>
      <w:proofErr w:type="spellStart"/>
      <w:r>
        <w:t>GMIS</w:t>
      </w:r>
      <w:proofErr w:type="spellEnd"/>
      <w:r>
        <w:t xml:space="preserve">. </w:t>
      </w:r>
      <w:r>
        <w:t xml:space="preserve"> </w:t>
      </w:r>
    </w:p>
    <w:p w:rsidR="002E0AD2" w:rsidRDefault="002E0AD2" w:rsidP="002E0AD2">
      <w:r>
        <w:t xml:space="preserve">- Once all SFY20 Match Waiver Requests have been completed, the </w:t>
      </w:r>
      <w:proofErr w:type="spellStart"/>
      <w:r>
        <w:t>OVC</w:t>
      </w:r>
      <w:proofErr w:type="spellEnd"/>
      <w:r>
        <w:t xml:space="preserve"> Match Waiver Spreadsheet will be saved on the shared drive as a record. </w:t>
      </w:r>
    </w:p>
    <w:sectPr w:rsidR="002E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D2"/>
    <w:rsid w:val="002E0AD2"/>
    <w:rsid w:val="0085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646E"/>
  <w15:chartTrackingRefBased/>
  <w15:docId w15:val="{83885979-C25C-44DB-9B12-AD9FE627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Anya (DCJS)</dc:creator>
  <cp:keywords/>
  <dc:description/>
  <cp:lastModifiedBy>Shaffer, Anya (DCJS)</cp:lastModifiedBy>
  <cp:revision>1</cp:revision>
  <dcterms:created xsi:type="dcterms:W3CDTF">2020-04-28T19:25:00Z</dcterms:created>
  <dcterms:modified xsi:type="dcterms:W3CDTF">2020-04-28T19:34:00Z</dcterms:modified>
</cp:coreProperties>
</file>